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0786" w:rsidRDefault="006F12CD" w:rsidP="00990786">
      <w:pPr>
        <w:pStyle w:val="af4"/>
        <w:jc w:val="both"/>
        <w:rPr>
          <w:sz w:val="32"/>
          <w:szCs w:val="40"/>
        </w:rPr>
      </w:pPr>
      <w:r w:rsidRPr="00990786">
        <w:rPr>
          <w:sz w:val="32"/>
          <w:szCs w:val="40"/>
        </w:rPr>
        <w:t xml:space="preserve">Настройка прокси-сервера и добавление сертификата на </w:t>
      </w:r>
      <w:r w:rsidRPr="00990786">
        <w:rPr>
          <w:sz w:val="32"/>
          <w:szCs w:val="40"/>
          <w:lang w:val="en-US"/>
        </w:rPr>
        <w:t>Windows</w:t>
      </w:r>
      <w:r w:rsidR="00046CDA" w:rsidRPr="00990786">
        <w:rPr>
          <w:sz w:val="32"/>
          <w:szCs w:val="40"/>
        </w:rPr>
        <w:t xml:space="preserve"> 10, 8.</w:t>
      </w:r>
      <w:r w:rsidR="00046CDA" w:rsidRPr="00990786">
        <w:rPr>
          <w:sz w:val="32"/>
          <w:szCs w:val="40"/>
          <w:lang w:val="en-US"/>
        </w:rPr>
        <w:t>x</w:t>
      </w:r>
      <w:r w:rsidR="00046CDA" w:rsidRPr="00990786">
        <w:rPr>
          <w:sz w:val="32"/>
          <w:szCs w:val="40"/>
        </w:rPr>
        <w:t>, 7</w:t>
      </w:r>
    </w:p>
    <w:p w:rsidR="00046CDA" w:rsidRPr="00990786" w:rsidRDefault="00046CDA" w:rsidP="00990786">
      <w:pPr>
        <w:pStyle w:val="af4"/>
        <w:jc w:val="center"/>
        <w:rPr>
          <w:sz w:val="32"/>
          <w:szCs w:val="40"/>
        </w:rPr>
      </w:pPr>
      <w:r w:rsidRPr="00990786">
        <w:rPr>
          <w:sz w:val="32"/>
          <w:szCs w:val="40"/>
        </w:rPr>
        <w:t xml:space="preserve">(в примере показана установка на </w:t>
      </w:r>
      <w:r w:rsidRPr="00990786">
        <w:rPr>
          <w:sz w:val="32"/>
          <w:szCs w:val="40"/>
          <w:lang w:val="en-US"/>
        </w:rPr>
        <w:t>Win</w:t>
      </w:r>
      <w:r w:rsidRPr="00990786">
        <w:rPr>
          <w:sz w:val="32"/>
          <w:szCs w:val="40"/>
        </w:rPr>
        <w:t xml:space="preserve"> 10</w:t>
      </w:r>
      <w:r w:rsidR="00990786" w:rsidRPr="00990786">
        <w:rPr>
          <w:sz w:val="32"/>
          <w:szCs w:val="40"/>
        </w:rPr>
        <w:t xml:space="preserve"> как наиболее актуальной</w:t>
      </w:r>
      <w:r w:rsidRPr="00990786">
        <w:rPr>
          <w:sz w:val="32"/>
          <w:szCs w:val="40"/>
        </w:rPr>
        <w:t>)</w:t>
      </w:r>
    </w:p>
    <w:p w:rsidR="003D20AD" w:rsidRPr="00046CDA" w:rsidRDefault="006F12CD" w:rsidP="00046CDA">
      <w:pPr>
        <w:rPr>
          <w:sz w:val="40"/>
          <w:szCs w:val="40"/>
        </w:rPr>
      </w:pPr>
      <w:r w:rsidRPr="00046CDA">
        <w:rPr>
          <w:sz w:val="40"/>
          <w:szCs w:val="40"/>
          <w:lang w:val="en-US"/>
        </w:rPr>
        <w:t>Firefox</w: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 xml:space="preserve">В </w:t>
      </w:r>
      <w:r w:rsidRPr="00046CDA">
        <w:rPr>
          <w:lang w:val="en-US"/>
        </w:rPr>
        <w:t>Firefox</w:t>
      </w:r>
      <w:r>
        <w:t xml:space="preserve"> зайти во вкладку «Настройки» и выбрать раздел «Приватность и защита»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1867535"/>
                <wp:effectExtent l="0" t="0" r="3175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"/>
                        <pic:cNvPicPr>
                          <a:picLocks noChangeAspect="1"/>
                        </pic:cNvPicPr>
                      </pic:nvPicPr>
                      <pic:blipFill>
                        <a:blip r:embed="rId7"/>
                        <a:stretch/>
                      </pic:blipFill>
                      <pic:spPr bwMode="auto">
                        <a:xfrm>
                          <a:off x="0" y="0"/>
                          <a:ext cx="5940425" cy="18675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mso-wrap-distance-left:0.0pt;mso-wrap-distance-top:0.0pt;mso-wrap-distance-right:0.0pt;mso-wrap-distance-bottom:0.0pt;width:467.8pt;height:147.0pt;" stroked="false">
                <v:path textboxrect="0,0,0,0"/>
                <v:imagedata r:id="rId19" o:title=""/>
              </v:shape>
            </w:pict>
          </mc:Fallback>
        </mc:AlternateConten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>Пролистать страницу до раздела «Сертификаты» и нажать на кнопку «Просмотр сертификатов…»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1520190"/>
                <wp:effectExtent l="0" t="0" r="3175" b="381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"/>
                        <pic:cNvPicPr>
                          <a:picLocks noChangeAspect="1"/>
                        </pic:cNvPicPr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40425" cy="15201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mso-wrap-distance-left:0.0pt;mso-wrap-distance-top:0.0pt;mso-wrap-distance-right:0.0pt;mso-wrap-distance-bottom:0.0pt;width:467.8pt;height:119.7pt;" stroked="false">
                <v:path textboxrect="0,0,0,0"/>
                <v:imagedata r:id="rId21" o:title=""/>
              </v:shape>
            </w:pict>
          </mc:Fallback>
        </mc:AlternateConten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 xml:space="preserve">В Управлении сертификатами выбираем «Центры сертификации» и нажимаем кнопку «Импортировать…» и выбираем предоставленный сертификат.  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2710168" cy="34480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/>
                  </pic:blipFill>
                  <pic:spPr bwMode="auto">
                    <a:xfrm>
                      <a:off x="0" y="0"/>
                      <a:ext cx="2716699" cy="3456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lastRenderedPageBreak/>
        <w:t>Устанавливаем галочку на пункте «Доверять при идентификации веб-сайтов» и нажимаем «ОК».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093040" cy="2656918"/>
                <wp:effectExtent l="0" t="0" r="0" b="0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"/>
                        <pic:cNvPicPr>
                          <a:picLocks noChangeAspect="1"/>
                        </pic:cNvPicPr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093039" cy="265691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mso-wrap-distance-left:0.0pt;mso-wrap-distance-top:0.0pt;mso-wrap-distance-right:0.0pt;mso-wrap-distance-bottom:0.0pt;width:401.0pt;height:209.2pt;" stroked="false">
                <v:path textboxrect="0,0,0,0"/>
                <v:imagedata r:id="rId25" o:title=""/>
              </v:shape>
            </w:pict>
          </mc:Fallback>
        </mc:AlternateConten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>Возвращаемся в раздел «Основные»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1935480"/>
                <wp:effectExtent l="0" t="0" r="3175" b="7620"/>
                <wp:docPr id="5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"/>
                        <pic:cNvPicPr>
                          <a:picLocks noChangeAspect="1"/>
                        </pic:cNvPicPr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5940425" cy="1935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mso-wrap-distance-left:0.0pt;mso-wrap-distance-top:0.0pt;mso-wrap-distance-right:0.0pt;mso-wrap-distance-bottom:0.0pt;width:467.8pt;height:152.4pt;" stroked="false">
                <v:path textboxrect="0,0,0,0"/>
                <v:imagedata r:id="rId27" o:title=""/>
              </v:shape>
            </w:pict>
          </mc:Fallback>
        </mc:AlternateConten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>Пролистываем до вкладки «Параметры сети» и нажимаем кнопку «Настроить…»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1381760"/>
                <wp:effectExtent l="0" t="0" r="3175" b="8890"/>
                <wp:docPr id="6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"/>
                        <pic:cNvPicPr>
                          <a:picLocks noChangeAspect="1"/>
                        </pic:cNvPicPr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5940425" cy="13817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mso-wrap-distance-left:0.0pt;mso-wrap-distance-top:0.0pt;mso-wrap-distance-right:0.0pt;mso-wrap-distance-bottom:0.0pt;width:467.8pt;height:108.8pt;" stroked="false">
                <v:path textboxrect="0,0,0,0"/>
                <v:imagedata r:id="rId29" o:title=""/>
              </v:shape>
            </w:pict>
          </mc:Fallback>
        </mc:AlternateContent>
      </w:r>
    </w:p>
    <w:p w:rsidR="00046CDA" w:rsidRDefault="00046CDA"/>
    <w:p w:rsidR="00046CDA" w:rsidRDefault="00046CDA"/>
    <w:p w:rsidR="00046CDA" w:rsidRDefault="00046CDA"/>
    <w:p w:rsidR="00046CDA" w:rsidRDefault="00046CDA"/>
    <w:p w:rsidR="00046CDA" w:rsidRDefault="00046CDA"/>
    <w:p w:rsidR="00046CDA" w:rsidRDefault="00046CDA"/>
    <w:p w:rsidR="00046CDA" w:rsidRDefault="00046CDA"/>
    <w:p w:rsidR="00046CDA" w:rsidRDefault="00046CDA"/>
    <w:p w:rsidR="003D20AD" w:rsidRDefault="006F12CD" w:rsidP="00046CDA">
      <w:pPr>
        <w:pStyle w:val="af4"/>
        <w:numPr>
          <w:ilvl w:val="0"/>
          <w:numId w:val="3"/>
        </w:numPr>
      </w:pPr>
      <w:r>
        <w:lastRenderedPageBreak/>
        <w:t>Выбираем «Ручная настройка прокси» и выполняем настройку аналогично скриншоту</w:t>
      </w:r>
      <w:r w:rsidR="008D70BD">
        <w:t xml:space="preserve"> ниже,</w:t>
      </w:r>
      <w:r>
        <w:t xml:space="preserve"> </w:t>
      </w:r>
      <w:r w:rsidRPr="00046CDA">
        <w:rPr>
          <w:b/>
        </w:rPr>
        <w:t xml:space="preserve">заменив в адресе </w:t>
      </w:r>
      <w:r w:rsidR="009A0EF8">
        <w:rPr>
          <w:b/>
        </w:rPr>
        <w:t>«</w:t>
      </w:r>
      <w:r w:rsidRPr="00046CDA">
        <w:rPr>
          <w:b/>
        </w:rPr>
        <w:t>50</w:t>
      </w:r>
      <w:r w:rsidR="009A0EF8">
        <w:rPr>
          <w:b/>
        </w:rPr>
        <w:t>»</w:t>
      </w:r>
      <w:r w:rsidRPr="00046CDA">
        <w:rPr>
          <w:b/>
        </w:rPr>
        <w:t xml:space="preserve"> на код региона</w:t>
      </w:r>
      <w:r>
        <w:t>.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6979920"/>
                <wp:effectExtent l="0" t="0" r="3175" b="0"/>
                <wp:docPr id="7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"/>
                        <pic:cNvPicPr>
                          <a:picLocks noChangeAspect="1"/>
                        </pic:cNvPicPr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5940425" cy="69799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mso-wrap-distance-left:0.0pt;mso-wrap-distance-top:0.0pt;mso-wrap-distance-right:0.0pt;mso-wrap-distance-bottom:0.0pt;width:467.8pt;height:549.6pt;" stroked="false">
                <v:path textboxrect="0,0,0,0"/>
                <v:imagedata r:id="rId31" o:title=""/>
              </v:shape>
            </w:pict>
          </mc:Fallback>
        </mc:AlternateConten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 xml:space="preserve">Жмем «ОК». Настройка окончена. </w:t>
      </w:r>
    </w:p>
    <w:p w:rsidR="00760EE6" w:rsidRDefault="00760EE6" w:rsidP="00760EE6">
      <w:pPr>
        <w:rPr>
          <w:sz w:val="40"/>
          <w:szCs w:val="40"/>
        </w:rPr>
      </w:pPr>
    </w:p>
    <w:p w:rsidR="00760EE6" w:rsidRDefault="00760EE6" w:rsidP="00760EE6">
      <w:pPr>
        <w:rPr>
          <w:sz w:val="40"/>
          <w:szCs w:val="40"/>
        </w:rPr>
      </w:pPr>
    </w:p>
    <w:p w:rsidR="00760EE6" w:rsidRDefault="00760EE6" w:rsidP="00760EE6">
      <w:pPr>
        <w:rPr>
          <w:sz w:val="40"/>
          <w:szCs w:val="40"/>
        </w:rPr>
      </w:pPr>
    </w:p>
    <w:p w:rsidR="00760EE6" w:rsidRDefault="00760EE6" w:rsidP="00760EE6">
      <w:pPr>
        <w:rPr>
          <w:sz w:val="40"/>
          <w:szCs w:val="40"/>
        </w:rPr>
      </w:pPr>
    </w:p>
    <w:p w:rsidR="00760EE6" w:rsidRDefault="00760EE6" w:rsidP="00760EE6">
      <w:pPr>
        <w:rPr>
          <w:sz w:val="40"/>
          <w:szCs w:val="40"/>
        </w:rPr>
      </w:pPr>
    </w:p>
    <w:p w:rsidR="003D20AD" w:rsidRDefault="006F12CD" w:rsidP="008D70BD">
      <w:pPr>
        <w:jc w:val="center"/>
        <w:rPr>
          <w:sz w:val="40"/>
          <w:szCs w:val="40"/>
        </w:rPr>
      </w:pPr>
      <w:r>
        <w:rPr>
          <w:sz w:val="40"/>
          <w:szCs w:val="40"/>
        </w:rPr>
        <w:lastRenderedPageBreak/>
        <w:t>Другие браузеры</w:t>
      </w:r>
    </w:p>
    <w:p w:rsidR="003D20AD" w:rsidRDefault="006F12CD" w:rsidP="009A0EF8">
      <w:pPr>
        <w:pStyle w:val="af4"/>
        <w:numPr>
          <w:ilvl w:val="0"/>
          <w:numId w:val="4"/>
        </w:numPr>
      </w:pPr>
      <w:r>
        <w:t xml:space="preserve">Дважды щелкаем мышью на предоставленный сертификат и </w:t>
      </w:r>
      <w:r w:rsidR="00EB6BF2">
        <w:t>нажимаем</w:t>
      </w:r>
      <w:r>
        <w:t xml:space="preserve"> кнопку Установить сертификат…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3394800" cy="4320000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/>
                  </pic:blipFill>
                  <pic:spPr bwMode="auto">
                    <a:xfrm>
                      <a:off x="0" y="0"/>
                      <a:ext cx="3394800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0AD" w:rsidRDefault="006F12CD" w:rsidP="009A0EF8">
      <w:pPr>
        <w:pStyle w:val="af4"/>
        <w:numPr>
          <w:ilvl w:val="0"/>
          <w:numId w:val="4"/>
        </w:numPr>
      </w:pPr>
      <w:r>
        <w:t xml:space="preserve">Выбираем «Локальный компьютер» и нажимаем кнопку «Далее».  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3600000" cy="3506400"/>
            <wp:effectExtent l="0" t="0" r="635" b="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/>
                  </pic:blipFill>
                  <pic:spPr bwMode="auto">
                    <a:xfrm>
                      <a:off x="0" y="0"/>
                      <a:ext cx="3600000" cy="35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0EF8" w:rsidRDefault="009A0EF8"/>
    <w:p w:rsidR="009A0EF8" w:rsidRDefault="009A0EF8"/>
    <w:p w:rsidR="003D20AD" w:rsidRDefault="006F12CD" w:rsidP="009A0EF8">
      <w:pPr>
        <w:pStyle w:val="af4"/>
        <w:numPr>
          <w:ilvl w:val="0"/>
          <w:numId w:val="4"/>
        </w:numPr>
      </w:pPr>
      <w:r>
        <w:lastRenderedPageBreak/>
        <w:t>Выбираем «Поместить все сертификаты в следующее хранилище» и жмем «Обзор». Выбираем «Доверенные корневые центры сертификации».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3862070"/>
                <wp:effectExtent l="0" t="0" r="3175" b="5080"/>
                <wp:docPr id="10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"/>
                        <pic:cNvPicPr>
                          <a:picLocks noChangeAspect="1"/>
                        </pic:cNvPicPr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5940425" cy="38620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mso-wrap-distance-left:0.0pt;mso-wrap-distance-top:0.0pt;mso-wrap-distance-right:0.0pt;mso-wrap-distance-bottom:0.0pt;width:467.8pt;height:304.1pt;" stroked="false">
                <v:path textboxrect="0,0,0,0"/>
                <v:imagedata r:id="rId35" o:title=""/>
              </v:shape>
            </w:pict>
          </mc:Fallback>
        </mc:AlternateContent>
      </w:r>
    </w:p>
    <w:p w:rsidR="003D20AD" w:rsidRDefault="006F12CD" w:rsidP="009A0EF8">
      <w:pPr>
        <w:pStyle w:val="af4"/>
        <w:numPr>
          <w:ilvl w:val="0"/>
          <w:numId w:val="4"/>
        </w:numPr>
      </w:pPr>
      <w:r>
        <w:t xml:space="preserve">Жмем «ОК» и «Далее». 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4320000" cy="4222800"/>
            <wp:effectExtent l="0" t="0" r="4445" b="635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/>
                  </pic:blipFill>
                  <pic:spPr bwMode="auto">
                    <a:xfrm>
                      <a:off x="0" y="0"/>
                      <a:ext cx="4320000" cy="42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0AD" w:rsidRDefault="006F12CD" w:rsidP="009A0EF8">
      <w:pPr>
        <w:pStyle w:val="af4"/>
        <w:numPr>
          <w:ilvl w:val="0"/>
          <w:numId w:val="4"/>
        </w:numPr>
      </w:pPr>
      <w:r>
        <w:t>Нажимаем «Готово».</w:t>
      </w:r>
    </w:p>
    <w:p w:rsidR="009A0EF8" w:rsidRDefault="009A0EF8"/>
    <w:p w:rsidR="003D20AD" w:rsidRDefault="006F12CD" w:rsidP="009A0EF8">
      <w:pPr>
        <w:pStyle w:val="af4"/>
        <w:numPr>
          <w:ilvl w:val="0"/>
          <w:numId w:val="4"/>
        </w:numPr>
      </w:pPr>
      <w:r>
        <w:lastRenderedPageBreak/>
        <w:t xml:space="preserve">В поиске в панели задач вводим «Параметры прокси-сервера» и нажимаем на соответствующую кнопку. 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5040000" cy="4132800"/>
            <wp:effectExtent l="0" t="0" r="8255" b="127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"/>
                    <pic:cNvPicPr>
                      <a:picLocks noChangeAspect="1"/>
                    </pic:cNvPicPr>
                  </pic:nvPicPr>
                  <pic:blipFill>
                    <a:blip r:embed="rId37"/>
                    <a:stretch/>
                  </pic:blipFill>
                  <pic:spPr bwMode="auto">
                    <a:xfrm>
                      <a:off x="0" y="0"/>
                      <a:ext cx="5040000" cy="413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0AD" w:rsidRDefault="006F12CD" w:rsidP="009A0EF8">
      <w:pPr>
        <w:pStyle w:val="af4"/>
        <w:numPr>
          <w:ilvl w:val="0"/>
          <w:numId w:val="4"/>
        </w:numPr>
      </w:pPr>
      <w:r>
        <w:t xml:space="preserve">Выполняем настройку аналогично скриншоту </w:t>
      </w:r>
      <w:r w:rsidR="008D70BD">
        <w:t xml:space="preserve">ниже, </w:t>
      </w:r>
      <w:r w:rsidRPr="009A0EF8">
        <w:rPr>
          <w:b/>
        </w:rPr>
        <w:t xml:space="preserve">заменив в адресе </w:t>
      </w:r>
      <w:r w:rsidR="00046CDA" w:rsidRPr="009A0EF8">
        <w:rPr>
          <w:b/>
        </w:rPr>
        <w:t>«</w:t>
      </w:r>
      <w:r w:rsidRPr="009A0EF8">
        <w:rPr>
          <w:b/>
        </w:rPr>
        <w:t>50</w:t>
      </w:r>
      <w:r w:rsidR="00046CDA" w:rsidRPr="009A0EF8">
        <w:rPr>
          <w:b/>
        </w:rPr>
        <w:t>»</w:t>
      </w:r>
      <w:r w:rsidRPr="009A0EF8">
        <w:rPr>
          <w:b/>
        </w:rPr>
        <w:t xml:space="preserve"> на код региона</w:t>
      </w:r>
      <w:r>
        <w:t xml:space="preserve"> и </w:t>
      </w:r>
      <w:r w:rsidR="008D70BD">
        <w:t>нажимаем</w:t>
      </w:r>
      <w:r>
        <w:t xml:space="preserve"> «Сохранить». Настройка окончена.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4611600" cy="4680000"/>
            <wp:effectExtent l="0" t="0" r="0" b="6350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/>
                  </pic:blipFill>
                  <pic:spPr bwMode="auto">
                    <a:xfrm>
                      <a:off x="0" y="0"/>
                      <a:ext cx="4611600" cy="46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5D4" w:rsidRPr="009035D4" w:rsidRDefault="009035D4" w:rsidP="009035D4">
      <w:pPr>
        <w:jc w:val="center"/>
        <w:rPr>
          <w:lang w:eastAsia="ru-RU"/>
        </w:rPr>
      </w:pPr>
      <w:r w:rsidRPr="005B5872">
        <w:rPr>
          <w:sz w:val="40"/>
          <w:szCs w:val="40"/>
        </w:rPr>
        <w:lastRenderedPageBreak/>
        <w:t xml:space="preserve">Настройка прокси-сервера и добавление сертификата на </w:t>
      </w:r>
      <w:r w:rsidRPr="005B5872">
        <w:rPr>
          <w:sz w:val="40"/>
          <w:szCs w:val="40"/>
          <w:lang w:val="en-US"/>
        </w:rPr>
        <w:t>Windows</w:t>
      </w:r>
      <w:r w:rsidRPr="009035D4">
        <w:rPr>
          <w:sz w:val="40"/>
          <w:szCs w:val="40"/>
        </w:rPr>
        <w:t xml:space="preserve"> </w:t>
      </w:r>
      <w:r>
        <w:rPr>
          <w:sz w:val="40"/>
          <w:szCs w:val="40"/>
          <w:lang w:val="en-US"/>
        </w:rPr>
        <w:t>XP</w:t>
      </w:r>
    </w:p>
    <w:p w:rsidR="009035D4" w:rsidRPr="009035D4" w:rsidRDefault="009035D4" w:rsidP="009035D4">
      <w:pPr>
        <w:pStyle w:val="af4"/>
        <w:numPr>
          <w:ilvl w:val="0"/>
          <w:numId w:val="8"/>
        </w:numPr>
      </w:pPr>
      <w:r w:rsidRPr="009035D4">
        <w:rPr>
          <w:lang w:eastAsia="ru-RU"/>
        </w:rPr>
        <w:t xml:space="preserve">Чтобы приступить к настройкам </w:t>
      </w:r>
      <w:r w:rsidRPr="009035D4">
        <w:t>прокси-сервера, нажмите «Пуск» - «Панель управления» и выберите пункт «Свойства обозревателя</w:t>
      </w:r>
      <w:r w:rsidR="00A44911">
        <w:t>».</w:t>
      </w:r>
    </w:p>
    <w:p w:rsidR="009035D4" w:rsidRPr="009035D4" w:rsidRDefault="009035D4" w:rsidP="009035D4">
      <w:pPr>
        <w:spacing w:after="0"/>
        <w:rPr>
          <w:lang w:eastAsia="ru-RU"/>
        </w:rPr>
      </w:pPr>
      <w:r w:rsidRPr="009035D4">
        <w:rPr>
          <w:noProof/>
          <w:lang w:eastAsia="ru-RU"/>
        </w:rPr>
        <w:drawing>
          <wp:inline distT="0" distB="0" distL="0" distR="0" wp14:anchorId="2EF8EF7D" wp14:editId="1F086913">
            <wp:extent cx="5400000" cy="3855600"/>
            <wp:effectExtent l="0" t="0" r="0" b="0"/>
            <wp:docPr id="24" name="Рисунок 24" descr="Рис. 1 Панель управл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ис. 1 Панель управления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8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911" w:rsidRDefault="00A44911" w:rsidP="00A44911">
      <w:pPr>
        <w:spacing w:after="0"/>
        <w:rPr>
          <w:sz w:val="18"/>
          <w:lang w:eastAsia="ru-RU"/>
        </w:rPr>
      </w:pPr>
    </w:p>
    <w:p w:rsidR="009035D4" w:rsidRDefault="009035D4" w:rsidP="00837DC3">
      <w:pPr>
        <w:spacing w:after="0"/>
        <w:rPr>
          <w:lang w:eastAsia="ru-RU"/>
        </w:rPr>
      </w:pPr>
      <w:r w:rsidRPr="009035D4">
        <w:rPr>
          <w:lang w:eastAsia="ru-RU"/>
        </w:rPr>
        <w:t>Для удо</w:t>
      </w:r>
      <w:r>
        <w:rPr>
          <w:lang w:eastAsia="ru-RU"/>
        </w:rPr>
        <w:t>бства восприятия рекомендуем</w:t>
      </w:r>
      <w:r w:rsidRPr="009035D4">
        <w:rPr>
          <w:lang w:eastAsia="ru-RU"/>
        </w:rPr>
        <w:t xml:space="preserve"> исполь</w:t>
      </w:r>
      <w:r>
        <w:rPr>
          <w:lang w:eastAsia="ru-RU"/>
        </w:rPr>
        <w:t>зовать классический вид панели.</w:t>
      </w:r>
    </w:p>
    <w:p w:rsidR="00A44911" w:rsidRDefault="009035D4" w:rsidP="00837DC3">
      <w:pPr>
        <w:spacing w:after="0"/>
        <w:rPr>
          <w:lang w:eastAsia="ru-RU"/>
        </w:rPr>
      </w:pPr>
      <w:r w:rsidRPr="009035D4">
        <w:rPr>
          <w:lang w:eastAsia="ru-RU"/>
        </w:rPr>
        <w:t>Для переключения между видами исп</w:t>
      </w:r>
      <w:r w:rsidR="00A44911">
        <w:rPr>
          <w:lang w:eastAsia="ru-RU"/>
        </w:rPr>
        <w:t>ользуйте соответствующую кнопку.</w:t>
      </w:r>
    </w:p>
    <w:p w:rsidR="00A44911" w:rsidRPr="009035D4" w:rsidRDefault="00A44911" w:rsidP="00A44911">
      <w:pPr>
        <w:spacing w:after="0"/>
        <w:rPr>
          <w:lang w:eastAsia="ru-RU"/>
        </w:rPr>
      </w:pPr>
    </w:p>
    <w:p w:rsidR="009035D4" w:rsidRPr="009035D4" w:rsidRDefault="009035D4" w:rsidP="009035D4">
      <w:pPr>
        <w:pStyle w:val="af4"/>
        <w:numPr>
          <w:ilvl w:val="0"/>
          <w:numId w:val="8"/>
        </w:numPr>
        <w:rPr>
          <w:lang w:eastAsia="ru-RU"/>
        </w:rPr>
      </w:pPr>
      <w:r w:rsidRPr="009035D4">
        <w:rPr>
          <w:lang w:eastAsia="ru-RU"/>
        </w:rPr>
        <w:t xml:space="preserve">Кликните двойным щелчком левой кнопки мыши по пункту </w:t>
      </w:r>
      <w:r w:rsidRPr="009035D4">
        <w:t>«Свойства обозревателя</w:t>
      </w:r>
      <w:r w:rsidRPr="009035D4">
        <w:rPr>
          <w:lang w:eastAsia="ru-RU"/>
        </w:rPr>
        <w:t xml:space="preserve">», перед Вами откроется </w:t>
      </w:r>
      <w:r w:rsidR="00A44911">
        <w:rPr>
          <w:lang w:eastAsia="ru-RU"/>
        </w:rPr>
        <w:t>окно свойства Интернета.</w:t>
      </w:r>
    </w:p>
    <w:p w:rsidR="009035D4" w:rsidRPr="009035D4" w:rsidRDefault="009035D4" w:rsidP="009035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jc w:val="center"/>
        <w:textAlignment w:val="baseline"/>
        <w:rPr>
          <w:rFonts w:ascii="Muller" w:eastAsia="Times New Roman" w:hAnsi="Muller" w:cs="Times New Roman"/>
          <w:color w:val="D2CFC8"/>
          <w:sz w:val="24"/>
          <w:szCs w:val="24"/>
          <w:lang w:eastAsia="ru-RU"/>
        </w:rPr>
      </w:pPr>
      <w:r w:rsidRPr="009035D4">
        <w:rPr>
          <w:rFonts w:ascii="Muller" w:eastAsia="Times New Roman" w:hAnsi="Muller" w:cs="Times New Roman"/>
          <w:noProof/>
          <w:color w:val="D2CFC8"/>
          <w:sz w:val="24"/>
          <w:szCs w:val="24"/>
          <w:lang w:eastAsia="ru-RU"/>
        </w:rPr>
        <w:drawing>
          <wp:inline distT="0" distB="0" distL="0" distR="0" wp14:anchorId="20B3CF80" wp14:editId="2D2C33EC">
            <wp:extent cx="2424959" cy="3429000"/>
            <wp:effectExtent l="0" t="0" r="0" b="0"/>
            <wp:docPr id="23" name="Рисунок 23" descr="Рис.2 Свойства Интерне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Рис.2 Свойства Интернета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064" cy="3443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5D4" w:rsidRPr="009035D4" w:rsidRDefault="009035D4" w:rsidP="00A44911">
      <w:pPr>
        <w:rPr>
          <w:lang w:eastAsia="ru-RU"/>
        </w:rPr>
      </w:pPr>
    </w:p>
    <w:p w:rsidR="009035D4" w:rsidRPr="009035D4" w:rsidRDefault="009035D4" w:rsidP="009035D4">
      <w:pPr>
        <w:pStyle w:val="af4"/>
        <w:numPr>
          <w:ilvl w:val="0"/>
          <w:numId w:val="8"/>
        </w:numPr>
        <w:rPr>
          <w:lang w:eastAsia="ru-RU"/>
        </w:rPr>
      </w:pPr>
      <w:r w:rsidRPr="009035D4">
        <w:rPr>
          <w:lang w:eastAsia="ru-RU"/>
        </w:rPr>
        <w:lastRenderedPageBreak/>
        <w:t xml:space="preserve">Выберите </w:t>
      </w:r>
      <w:r w:rsidRPr="009035D4">
        <w:t>вкладку «Подключения</w:t>
      </w:r>
      <w:r w:rsidR="00A44911">
        <w:rPr>
          <w:lang w:eastAsia="ru-RU"/>
        </w:rPr>
        <w:t>».</w:t>
      </w:r>
    </w:p>
    <w:p w:rsidR="009035D4" w:rsidRDefault="009035D4" w:rsidP="009035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jc w:val="center"/>
        <w:textAlignment w:val="baseline"/>
        <w:rPr>
          <w:rFonts w:ascii="Muller" w:eastAsia="Times New Roman" w:hAnsi="Muller" w:cs="Times New Roman"/>
          <w:color w:val="D2CFC8"/>
          <w:sz w:val="24"/>
          <w:szCs w:val="24"/>
          <w:lang w:eastAsia="ru-RU"/>
        </w:rPr>
      </w:pPr>
      <w:r w:rsidRPr="009035D4">
        <w:rPr>
          <w:rFonts w:ascii="Muller" w:eastAsia="Times New Roman" w:hAnsi="Muller" w:cs="Times New Roman"/>
          <w:noProof/>
          <w:color w:val="D2CFC8"/>
          <w:sz w:val="24"/>
          <w:szCs w:val="24"/>
          <w:lang w:eastAsia="ru-RU"/>
        </w:rPr>
        <w:drawing>
          <wp:inline distT="0" distB="0" distL="0" distR="0" wp14:anchorId="13D0B715" wp14:editId="490C6C02">
            <wp:extent cx="3219809" cy="4552950"/>
            <wp:effectExtent l="0" t="0" r="0" b="0"/>
            <wp:docPr id="22" name="Рисунок 22" descr="Рис.3 Вкладка «Подключения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Рис.3 Вкладка «Подключения»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427" cy="4559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911" w:rsidRPr="009035D4" w:rsidRDefault="00A44911" w:rsidP="009035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jc w:val="center"/>
        <w:textAlignment w:val="baseline"/>
        <w:rPr>
          <w:rFonts w:ascii="Muller" w:eastAsia="Times New Roman" w:hAnsi="Muller" w:cs="Times New Roman"/>
          <w:color w:val="D2CFC8"/>
          <w:sz w:val="24"/>
          <w:szCs w:val="24"/>
          <w:lang w:eastAsia="ru-RU"/>
        </w:rPr>
      </w:pPr>
    </w:p>
    <w:p w:rsidR="009035D4" w:rsidRDefault="009035D4" w:rsidP="009035D4">
      <w:pPr>
        <w:pStyle w:val="af4"/>
        <w:numPr>
          <w:ilvl w:val="0"/>
          <w:numId w:val="8"/>
        </w:numPr>
        <w:rPr>
          <w:lang w:eastAsia="ru-RU"/>
        </w:rPr>
      </w:pPr>
      <w:r w:rsidRPr="009035D4">
        <w:rPr>
          <w:lang w:eastAsia="ru-RU"/>
        </w:rPr>
        <w:t xml:space="preserve">Выберите </w:t>
      </w:r>
      <w:r w:rsidRPr="009035D4">
        <w:t>пункт «Настройка сети</w:t>
      </w:r>
      <w:r w:rsidRPr="009035D4">
        <w:rPr>
          <w:lang w:eastAsia="ru-RU"/>
        </w:rPr>
        <w:t xml:space="preserve">», иногда отображается </w:t>
      </w:r>
      <w:r w:rsidRPr="009035D4">
        <w:t>как «Настройка LAN</w:t>
      </w:r>
      <w:r w:rsidR="00A44911">
        <w:t>».</w:t>
      </w:r>
    </w:p>
    <w:p w:rsidR="00A44911" w:rsidRDefault="00A44911" w:rsidP="00A44911">
      <w:pPr>
        <w:pStyle w:val="af4"/>
        <w:numPr>
          <w:ilvl w:val="0"/>
          <w:numId w:val="8"/>
        </w:numPr>
        <w:rPr>
          <w:lang w:eastAsia="ru-RU"/>
        </w:rPr>
      </w:pPr>
      <w:r>
        <w:t>В появившемся окне выберите «Использовать прокси-сервер для…».</w:t>
      </w:r>
    </w:p>
    <w:p w:rsidR="00A44911" w:rsidRDefault="00A44911" w:rsidP="00A44911">
      <w:pPr>
        <w:pStyle w:val="af4"/>
      </w:pPr>
      <w:r>
        <w:t xml:space="preserve">В поле «Адрес» введите </w:t>
      </w:r>
      <w:r w:rsidRPr="00A44911">
        <w:rPr>
          <w:lang w:val="en-US"/>
        </w:rPr>
        <w:t>IP</w:t>
      </w:r>
      <w:r w:rsidRPr="00A44911">
        <w:t xml:space="preserve"> </w:t>
      </w:r>
      <w:r>
        <w:t>адрес прокси-сервера.</w:t>
      </w:r>
    </w:p>
    <w:p w:rsidR="00A44911" w:rsidRPr="009035D4" w:rsidRDefault="00A44911" w:rsidP="00A44911">
      <w:pPr>
        <w:pStyle w:val="af4"/>
        <w:rPr>
          <w:lang w:eastAsia="ru-RU"/>
        </w:rPr>
      </w:pPr>
      <w:r>
        <w:t>В поле «Порт" введите 3128</w:t>
      </w:r>
    </w:p>
    <w:p w:rsidR="009035D4" w:rsidRDefault="00A44911" w:rsidP="009035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jc w:val="center"/>
        <w:textAlignment w:val="baseline"/>
        <w:rPr>
          <w:rFonts w:ascii="Muller" w:eastAsia="Times New Roman" w:hAnsi="Muller" w:cs="Times New Roman"/>
          <w:color w:val="D2CFC8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854F0C2" wp14:editId="1DA53EC9">
            <wp:extent cx="3752850" cy="32670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911" w:rsidRDefault="00A44911" w:rsidP="009035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jc w:val="center"/>
        <w:textAlignment w:val="baseline"/>
        <w:rPr>
          <w:rFonts w:ascii="Muller" w:eastAsia="Times New Roman" w:hAnsi="Muller" w:cs="Times New Roman"/>
          <w:color w:val="D2CFC8"/>
          <w:sz w:val="24"/>
          <w:szCs w:val="24"/>
          <w:lang w:eastAsia="ru-RU"/>
        </w:rPr>
      </w:pPr>
    </w:p>
    <w:p w:rsidR="00A44911" w:rsidRPr="00A44911" w:rsidRDefault="00A44911" w:rsidP="00A44911">
      <w:pPr>
        <w:pStyle w:val="af4"/>
        <w:numPr>
          <w:ilvl w:val="0"/>
          <w:numId w:val="8"/>
        </w:numPr>
        <w:spacing w:after="0"/>
        <w:rPr>
          <w:lang w:eastAsia="ru-RU"/>
        </w:rPr>
      </w:pPr>
      <w:r>
        <w:rPr>
          <w:lang w:eastAsia="ru-RU"/>
        </w:rPr>
        <w:t>Нажмите кнопку «ОК». Настройка закончена. Закройте оставшиеся окна через кнопку «ОК».</w:t>
      </w:r>
    </w:p>
    <w:p w:rsidR="009035D4" w:rsidRDefault="009035D4" w:rsidP="009035D4">
      <w:pPr>
        <w:jc w:val="center"/>
        <w:rPr>
          <w:sz w:val="18"/>
          <w:lang w:eastAsia="ru-RU"/>
        </w:rPr>
      </w:pPr>
    </w:p>
    <w:p w:rsidR="00483453" w:rsidRPr="00A44911" w:rsidRDefault="00483453" w:rsidP="00483453">
      <w:pPr>
        <w:pStyle w:val="2"/>
        <w:jc w:val="center"/>
      </w:pPr>
      <w:r>
        <w:lastRenderedPageBreak/>
        <w:t xml:space="preserve">Для пользователей </w:t>
      </w:r>
      <w:r>
        <w:rPr>
          <w:lang w:val="en-US"/>
        </w:rPr>
        <w:t>Windows</w:t>
      </w:r>
      <w:r w:rsidRPr="00A44911">
        <w:t xml:space="preserve"> </w:t>
      </w:r>
      <w:r>
        <w:rPr>
          <w:lang w:val="en-US"/>
        </w:rPr>
        <w:t>XP</w:t>
      </w:r>
    </w:p>
    <w:p w:rsidR="00483453" w:rsidRDefault="00483453" w:rsidP="00483453">
      <w:r w:rsidRPr="00483453">
        <w:t xml:space="preserve">Если после установки сертификата возникают проблемы с открытием сайтов на ОС WinXP (например, не работает яндекс), либо сертификат не </w:t>
      </w:r>
      <w:r w:rsidR="00837DC3">
        <w:t>устанавливается</w:t>
      </w:r>
      <w:r w:rsidRPr="00483453">
        <w:t xml:space="preserve"> в нужный каталог</w:t>
      </w:r>
      <w:r>
        <w:t>:</w:t>
      </w:r>
    </w:p>
    <w:p w:rsidR="00483453" w:rsidRDefault="00483453" w:rsidP="00483453">
      <w:r>
        <w:t>«Проблема на Windows XP заключается в использовании на прокси-сервере версии протокола TLS 1.2.</w:t>
      </w:r>
      <w:r>
        <w:br/>
      </w:r>
      <w:r>
        <w:br/>
      </w:r>
      <w:r w:rsidRPr="00483453">
        <w:t xml:space="preserve">Для корректной работы на Windows XP через прокси-сервер предлагаем использовать Mozilla Firefox. </w:t>
      </w:r>
    </w:p>
    <w:p w:rsidR="00483453" w:rsidRDefault="00483453" w:rsidP="00483453">
      <w:r w:rsidRPr="00483453">
        <w:t>Важным моментом является установка последнего пакета обновлений под Windows XP - Service Pack 3.</w:t>
      </w:r>
      <w:r w:rsidRPr="00483453">
        <w:br/>
        <w:t>Последняя версия Firefox, которая поддерживается в Windows XP - Firefox версии 52.9.0esr.</w:t>
      </w:r>
      <w:r w:rsidRPr="00483453">
        <w:br/>
        <w:t>Подробнее можно прочитать по ссылке:</w:t>
      </w:r>
      <w:r>
        <w:br/>
      </w:r>
      <w:hyperlink r:id="rId43" w:history="1">
        <w:r>
          <w:rPr>
            <w:rStyle w:val="af"/>
          </w:rPr>
          <w:t>https://support.mozilla.org/ru/kb/vazhno-zakanchivaetsya-podderzhka-firefox-dlya-win</w:t>
        </w:r>
      </w:hyperlink>
      <w:r>
        <w:br/>
      </w:r>
      <w:r>
        <w:br/>
      </w:r>
      <w:r w:rsidRPr="00483453">
        <w:t>Нужный дистрибутив можно найти на ссылке:</w:t>
      </w:r>
      <w:r>
        <w:br/>
      </w:r>
      <w:hyperlink r:id="rId44" w:history="1">
        <w:r>
          <w:rPr>
            <w:rStyle w:val="af"/>
          </w:rPr>
          <w:t>https://mozilla-russia.org/products/firefox/history.html</w:t>
        </w:r>
      </w:hyperlink>
      <w:r>
        <w:br/>
      </w:r>
      <w:r>
        <w:br/>
      </w:r>
      <w:r w:rsidRPr="00483453">
        <w:t>После установки Firefox потребуется импортировать сертификат в хранилище браузера.»</w:t>
      </w: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8D70BD" w:rsidRPr="00760EE6" w:rsidRDefault="008D70BD" w:rsidP="008D70BD">
      <w:pPr>
        <w:jc w:val="center"/>
        <w:rPr>
          <w:sz w:val="40"/>
          <w:szCs w:val="40"/>
        </w:rPr>
      </w:pPr>
      <w:r w:rsidRPr="00760EE6">
        <w:rPr>
          <w:sz w:val="40"/>
          <w:szCs w:val="40"/>
        </w:rPr>
        <w:lastRenderedPageBreak/>
        <w:t>Как включить telnet в windows 7/8/10</w:t>
      </w:r>
    </w:p>
    <w:p w:rsidR="008D70BD" w:rsidRDefault="008D70BD" w:rsidP="008D70BD">
      <w:r>
        <w:t xml:space="preserve">По умолчанию в ОС Windows начиная с Vista компонент telnet отключен из соображений безопасности. </w:t>
      </w:r>
    </w:p>
    <w:p w:rsidR="008D70BD" w:rsidRPr="00760EE6" w:rsidRDefault="008D70BD" w:rsidP="008D70BD">
      <w:r>
        <w:t xml:space="preserve">Поскольку этим инструментом очень удобно </w:t>
      </w:r>
      <w:r w:rsidRPr="00760EE6">
        <w:t>тестировать работу сервисов – его можно включить.</w:t>
      </w:r>
    </w:p>
    <w:p w:rsidR="008D70BD" w:rsidRDefault="008D70BD" w:rsidP="008D70BD">
      <w:r>
        <w:t>Для того, чтобы включить телнет в windows 7 / 8 / 10, нажмите «Пуск» - «Панель управления» - «Программы и компоненты» - «Включение или отключение компонентов Windows».</w:t>
      </w:r>
    </w:p>
    <w:p w:rsidR="008D70BD" w:rsidRDefault="008D70BD" w:rsidP="008D70BD">
      <w:r>
        <w:t>В открывшемся окне отметьте флажком Telnet:</w:t>
      </w:r>
    </w:p>
    <w:p w:rsidR="008D70BD" w:rsidRDefault="008D70BD" w:rsidP="008D70BD">
      <w:r>
        <w:rPr>
          <w:noProof/>
          <w:lang w:eastAsia="ru-RU"/>
        </w:rPr>
        <w:drawing>
          <wp:inline distT="0" distB="0" distL="0" distR="0" wp14:anchorId="01C04346" wp14:editId="47E1776C">
            <wp:extent cx="5381625" cy="4638960"/>
            <wp:effectExtent l="0" t="0" r="0" b="9525"/>
            <wp:docPr id="14" name="Рисунок 14" descr="включит тел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ключит телнет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39" r="32960"/>
                    <a:stretch/>
                  </pic:blipFill>
                  <pic:spPr bwMode="auto">
                    <a:xfrm>
                      <a:off x="0" y="0"/>
                      <a:ext cx="5393470" cy="4649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Pr="00760EE6" w:rsidRDefault="008D70BD" w:rsidP="008D70BD">
      <w:pPr>
        <w:jc w:val="center"/>
        <w:rPr>
          <w:sz w:val="40"/>
          <w:szCs w:val="40"/>
        </w:rPr>
      </w:pPr>
      <w:r w:rsidRPr="00760EE6">
        <w:rPr>
          <w:sz w:val="40"/>
          <w:szCs w:val="40"/>
        </w:rPr>
        <w:lastRenderedPageBreak/>
        <w:t>Проверка доступности прокси</w:t>
      </w:r>
    </w:p>
    <w:p w:rsidR="008D70BD" w:rsidRDefault="008D70BD" w:rsidP="008D70BD">
      <w:pPr>
        <w:pStyle w:val="af4"/>
        <w:numPr>
          <w:ilvl w:val="0"/>
          <w:numId w:val="7"/>
        </w:numPr>
      </w:pPr>
      <w:r>
        <w:t>Нажмите </w:t>
      </w:r>
      <w:r w:rsidRPr="00760EE6">
        <w:rPr>
          <w:b/>
          <w:bCs/>
        </w:rPr>
        <w:t>«Пуск»</w:t>
      </w:r>
      <w:r>
        <w:t> - </w:t>
      </w:r>
      <w:r w:rsidRPr="00760EE6">
        <w:rPr>
          <w:b/>
          <w:bCs/>
        </w:rPr>
        <w:t>«Выполнить»</w:t>
      </w:r>
      <w:r>
        <w:t>. В появившимся окне напишите «cmd» и нажмите «ок».</w:t>
      </w:r>
    </w:p>
    <w:p w:rsidR="008D70BD" w:rsidRDefault="008D70BD" w:rsidP="008D70BD">
      <w:r>
        <w:rPr>
          <w:noProof/>
          <w:lang w:eastAsia="ru-RU"/>
        </w:rPr>
        <w:drawing>
          <wp:inline distT="0" distB="0" distL="0" distR="0" wp14:anchorId="2FAF3D69" wp14:editId="70D3A116">
            <wp:extent cx="4248150" cy="2057400"/>
            <wp:effectExtent l="0" t="0" r="0" b="0"/>
            <wp:docPr id="15" name="Рисунок 15" descr="http://www.epochta.ru/images/support/25-por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pochta.ru/images/support/25-port1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0BD" w:rsidRDefault="008D70BD" w:rsidP="008D70BD">
      <w:pPr>
        <w:pStyle w:val="af4"/>
        <w:numPr>
          <w:ilvl w:val="0"/>
          <w:numId w:val="7"/>
        </w:numPr>
      </w:pPr>
      <w:r w:rsidRPr="00760EE6">
        <w:t xml:space="preserve">В окне командной строки </w:t>
      </w:r>
      <w:r>
        <w:t>напишите</w:t>
      </w:r>
      <w:r w:rsidRPr="00760EE6">
        <w:t xml:space="preserve"> «telnet </w:t>
      </w:r>
      <w:r w:rsidRPr="008D70BD">
        <w:rPr>
          <w:b/>
        </w:rPr>
        <w:t>адрес_прокси_сервера</w:t>
      </w:r>
      <w:r w:rsidRPr="00760EE6">
        <w:t xml:space="preserve"> </w:t>
      </w:r>
      <w:r>
        <w:t>3128</w:t>
      </w:r>
      <w:r w:rsidRPr="00760EE6">
        <w:t>».</w:t>
      </w:r>
    </w:p>
    <w:p w:rsidR="008D70BD" w:rsidRDefault="008D70BD" w:rsidP="008D70BD">
      <w:pPr>
        <w:ind w:left="360"/>
      </w:pPr>
      <w:r>
        <w:rPr>
          <w:noProof/>
          <w:lang w:eastAsia="ru-RU"/>
        </w:rPr>
        <w:drawing>
          <wp:inline distT="0" distB="0" distL="0" distR="0" wp14:anchorId="01D7AED3" wp14:editId="4A5A826F">
            <wp:extent cx="5397003" cy="27622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45988" cy="278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0BD" w:rsidRDefault="008D70BD" w:rsidP="008D70BD">
      <w:r>
        <w:t>В случае доступности прокси</w:t>
      </w:r>
      <w:r w:rsidR="00436566">
        <w:t>-</w:t>
      </w:r>
      <w:r>
        <w:t>сервера в окне командной строки вы увидите:</w:t>
      </w:r>
    </w:p>
    <w:p w:rsidR="008D70BD" w:rsidRPr="008D70BD" w:rsidRDefault="008D70BD" w:rsidP="008D70BD">
      <w:pPr>
        <w:spacing w:after="0"/>
        <w:rPr>
          <w:b/>
        </w:rPr>
      </w:pPr>
      <w:r w:rsidRPr="008D70BD">
        <w:rPr>
          <w:b/>
          <w:lang w:val="en-US"/>
        </w:rPr>
        <w:t>telnet</w:t>
      </w:r>
      <w:r w:rsidRPr="008D70BD">
        <w:rPr>
          <w:b/>
        </w:rPr>
        <w:t xml:space="preserve"> 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 xml:space="preserve"> 3128</w:t>
      </w:r>
    </w:p>
    <w:p w:rsidR="008D70BD" w:rsidRPr="008D70BD" w:rsidRDefault="008D70BD" w:rsidP="008D70BD">
      <w:pPr>
        <w:spacing w:after="0"/>
        <w:rPr>
          <w:b/>
        </w:rPr>
      </w:pPr>
      <w:r w:rsidRPr="008D70BD">
        <w:rPr>
          <w:b/>
          <w:lang w:val="en-US"/>
        </w:rPr>
        <w:t>Trying</w:t>
      </w:r>
      <w:r w:rsidRPr="008D70BD">
        <w:rPr>
          <w:b/>
        </w:rPr>
        <w:t xml:space="preserve"> 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…</w:t>
      </w:r>
    </w:p>
    <w:p w:rsidR="008D70BD" w:rsidRPr="008D70BD" w:rsidRDefault="008D70BD" w:rsidP="008D70BD">
      <w:pPr>
        <w:spacing w:after="0"/>
        <w:rPr>
          <w:b/>
          <w:lang w:val="en-US"/>
        </w:rPr>
      </w:pPr>
      <w:r w:rsidRPr="008D70BD">
        <w:rPr>
          <w:b/>
          <w:lang w:val="en-US"/>
        </w:rPr>
        <w:t>Connected to xxx.xxx.xxx.xxx</w:t>
      </w:r>
    </w:p>
    <w:p w:rsidR="008D70BD" w:rsidRDefault="008D70BD" w:rsidP="008D70BD">
      <w:pPr>
        <w:rPr>
          <w:lang w:val="en-US"/>
        </w:rPr>
      </w:pPr>
    </w:p>
    <w:p w:rsidR="008D70BD" w:rsidRDefault="00436566" w:rsidP="008D70BD">
      <w:r>
        <w:t>В случае недоступности прокси-</w:t>
      </w:r>
      <w:bookmarkStart w:id="0" w:name="_GoBack"/>
      <w:bookmarkEnd w:id="0"/>
      <w:r w:rsidR="008D70BD">
        <w:t>сервера в окне командной строки вы увидите:</w:t>
      </w:r>
    </w:p>
    <w:p w:rsidR="008D70BD" w:rsidRPr="008D70BD" w:rsidRDefault="008D70BD" w:rsidP="008D70BD">
      <w:pPr>
        <w:rPr>
          <w:b/>
        </w:rPr>
      </w:pPr>
      <w:r w:rsidRPr="008D70BD">
        <w:rPr>
          <w:b/>
          <w:lang w:val="en-US"/>
        </w:rPr>
        <w:t>telnet</w:t>
      </w:r>
      <w:r w:rsidRPr="008D70BD">
        <w:rPr>
          <w:b/>
        </w:rPr>
        <w:t xml:space="preserve"> 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 xml:space="preserve"> 3128</w:t>
      </w:r>
    </w:p>
    <w:p w:rsidR="008D70BD" w:rsidRPr="008D70BD" w:rsidRDefault="008D70BD" w:rsidP="008D70BD">
      <w:pPr>
        <w:rPr>
          <w:b/>
        </w:rPr>
      </w:pPr>
      <w:r w:rsidRPr="008D70BD">
        <w:rPr>
          <w:b/>
          <w:lang w:val="en-US"/>
        </w:rPr>
        <w:t>Trying</w:t>
      </w:r>
      <w:r w:rsidRPr="008D70BD">
        <w:rPr>
          <w:b/>
        </w:rPr>
        <w:t xml:space="preserve"> 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…</w:t>
      </w:r>
    </w:p>
    <w:p w:rsidR="008D70BD" w:rsidRDefault="008D70BD" w:rsidP="00046CDA">
      <w:pPr>
        <w:spacing w:before="100" w:beforeAutospacing="1"/>
        <w:jc w:val="center"/>
        <w:rPr>
          <w:sz w:val="40"/>
          <w:szCs w:val="40"/>
        </w:rPr>
      </w:pPr>
    </w:p>
    <w:p w:rsidR="008D70BD" w:rsidRDefault="008D70BD" w:rsidP="00046CDA">
      <w:pPr>
        <w:spacing w:before="100" w:beforeAutospacing="1"/>
        <w:jc w:val="center"/>
        <w:rPr>
          <w:sz w:val="40"/>
          <w:szCs w:val="40"/>
        </w:rPr>
      </w:pPr>
    </w:p>
    <w:p w:rsidR="008D70BD" w:rsidRDefault="008D70BD" w:rsidP="00046CDA">
      <w:pPr>
        <w:spacing w:before="100" w:beforeAutospacing="1"/>
        <w:jc w:val="center"/>
        <w:rPr>
          <w:sz w:val="40"/>
          <w:szCs w:val="40"/>
        </w:rPr>
      </w:pPr>
    </w:p>
    <w:p w:rsidR="008D70BD" w:rsidRDefault="008D70BD" w:rsidP="00046CDA">
      <w:pPr>
        <w:spacing w:before="100" w:beforeAutospacing="1"/>
        <w:jc w:val="center"/>
        <w:rPr>
          <w:sz w:val="40"/>
          <w:szCs w:val="40"/>
        </w:rPr>
      </w:pPr>
    </w:p>
    <w:p w:rsidR="00046CDA" w:rsidRPr="00046CDA" w:rsidRDefault="00046CDA" w:rsidP="00046CDA">
      <w:pPr>
        <w:spacing w:before="100" w:beforeAutospacing="1"/>
        <w:jc w:val="center"/>
        <w:rPr>
          <w:sz w:val="40"/>
          <w:szCs w:val="40"/>
        </w:rPr>
      </w:pPr>
      <w:r w:rsidRPr="00046CDA">
        <w:rPr>
          <w:sz w:val="40"/>
          <w:szCs w:val="40"/>
        </w:rPr>
        <w:lastRenderedPageBreak/>
        <w:t>Списки сайтов для проверки</w:t>
      </w:r>
    </w:p>
    <w:p w:rsidR="00046CDA" w:rsidRDefault="00046CDA" w:rsidP="00046CDA">
      <w:pPr>
        <w:pStyle w:val="2"/>
        <w:spacing w:before="100" w:beforeAutospacing="1"/>
        <w:jc w:val="center"/>
        <w:rPr>
          <w:szCs w:val="40"/>
        </w:rPr>
      </w:pPr>
      <w:r>
        <w:t>Белый список (сайты, которые должны открываться):</w:t>
      </w:r>
    </w:p>
    <w:p w:rsidR="00046CDA" w:rsidRPr="00046CDA" w:rsidRDefault="00CF1B60" w:rsidP="00046CDA">
      <w:pPr>
        <w:jc w:val="both"/>
        <w:rPr>
          <w:rFonts w:ascii="Times New Roman" w:hAnsi="Times New Roman"/>
          <w:sz w:val="24"/>
          <w:szCs w:val="24"/>
        </w:rPr>
      </w:pPr>
      <w:hyperlink r:id="rId48" w:history="1">
        <w:r w:rsidR="00046CDA" w:rsidRPr="00046CDA">
          <w:t>https://yandex.ru</w:t>
        </w:r>
      </w:hyperlink>
      <w:r w:rsidR="00046CDA" w:rsidRPr="00046CDA">
        <w:rPr>
          <w:rFonts w:ascii="Times New Roman" w:hAnsi="Times New Roman"/>
          <w:sz w:val="24"/>
          <w:szCs w:val="24"/>
        </w:rPr>
        <w:t xml:space="preserve"> </w:t>
      </w:r>
    </w:p>
    <w:p w:rsidR="00046CDA" w:rsidRPr="00046CDA" w:rsidRDefault="00CF1B60" w:rsidP="00046CDA">
      <w:pPr>
        <w:jc w:val="both"/>
        <w:rPr>
          <w:rFonts w:ascii="Times New Roman" w:hAnsi="Times New Roman"/>
          <w:sz w:val="24"/>
          <w:szCs w:val="24"/>
        </w:rPr>
      </w:pPr>
      <w:hyperlink r:id="rId49" w:history="1">
        <w:r w:rsidR="00046CDA" w:rsidRPr="00046CDA">
          <w:t>https://mail.ru</w:t>
        </w:r>
      </w:hyperlink>
      <w:r w:rsidR="00046CDA" w:rsidRPr="00046CDA">
        <w:rPr>
          <w:rFonts w:ascii="Times New Roman" w:hAnsi="Times New Roman"/>
          <w:sz w:val="24"/>
          <w:szCs w:val="24"/>
        </w:rPr>
        <w:t xml:space="preserve"> </w:t>
      </w:r>
    </w:p>
    <w:p w:rsidR="00046CDA" w:rsidRPr="00046CDA" w:rsidRDefault="00CF1B60" w:rsidP="00046CDA">
      <w:pPr>
        <w:jc w:val="both"/>
        <w:rPr>
          <w:rFonts w:ascii="Times New Roman" w:hAnsi="Times New Roman"/>
          <w:sz w:val="24"/>
          <w:szCs w:val="24"/>
        </w:rPr>
      </w:pPr>
      <w:hyperlink r:id="rId50" w:history="1">
        <w:r w:rsidR="00046CDA" w:rsidRPr="00046CDA">
          <w:t>https://wikipedia.org</w:t>
        </w:r>
      </w:hyperlink>
      <w:r w:rsidR="00046CDA" w:rsidRPr="00046CDA">
        <w:rPr>
          <w:rFonts w:ascii="Times New Roman" w:hAnsi="Times New Roman"/>
          <w:sz w:val="24"/>
          <w:szCs w:val="24"/>
        </w:rPr>
        <w:t xml:space="preserve"> </w:t>
      </w:r>
    </w:p>
    <w:p w:rsidR="00046CDA" w:rsidRPr="00046CDA" w:rsidRDefault="00CF1B60" w:rsidP="00046CDA">
      <w:pPr>
        <w:jc w:val="both"/>
        <w:rPr>
          <w:rFonts w:ascii="Times New Roman" w:hAnsi="Times New Roman"/>
          <w:sz w:val="24"/>
          <w:szCs w:val="24"/>
        </w:rPr>
      </w:pPr>
      <w:hyperlink r:id="rId51" w:history="1">
        <w:r w:rsidR="00046CDA" w:rsidRPr="00046CDA">
          <w:t>https://kremlin.ru</w:t>
        </w:r>
      </w:hyperlink>
      <w:r w:rsidR="00046CDA" w:rsidRPr="00046CDA">
        <w:rPr>
          <w:rFonts w:ascii="Times New Roman" w:hAnsi="Times New Roman"/>
          <w:sz w:val="24"/>
          <w:szCs w:val="24"/>
        </w:rPr>
        <w:t xml:space="preserve"> </w:t>
      </w:r>
    </w:p>
    <w:p w:rsidR="00046CDA" w:rsidRPr="00046CDA" w:rsidRDefault="00CF1B60" w:rsidP="00046CDA">
      <w:pPr>
        <w:jc w:val="both"/>
        <w:rPr>
          <w:rFonts w:ascii="Times New Roman" w:hAnsi="Times New Roman"/>
          <w:sz w:val="24"/>
          <w:szCs w:val="24"/>
        </w:rPr>
      </w:pPr>
      <w:hyperlink r:id="rId52" w:history="1">
        <w:r w:rsidR="00046CDA" w:rsidRPr="00046CDA">
          <w:t>https://uchi.ru</w:t>
        </w:r>
      </w:hyperlink>
      <w:r w:rsidR="00046CDA" w:rsidRPr="00046CDA">
        <w:rPr>
          <w:rFonts w:ascii="Times New Roman" w:hAnsi="Times New Roman"/>
          <w:sz w:val="24"/>
          <w:szCs w:val="24"/>
        </w:rPr>
        <w:t xml:space="preserve"> </w:t>
      </w:r>
    </w:p>
    <w:p w:rsidR="00046CDA" w:rsidRPr="00046CDA" w:rsidRDefault="00046CDA" w:rsidP="00046CDA">
      <w:pPr>
        <w:pStyle w:val="2"/>
        <w:spacing w:before="100" w:beforeAutospacing="1" w:line="240" w:lineRule="auto"/>
        <w:jc w:val="center"/>
      </w:pPr>
      <w:r w:rsidRPr="00046CDA">
        <w:t>Чёрный список</w:t>
      </w:r>
    </w:p>
    <w:p w:rsidR="00046CDA" w:rsidRPr="00046CDA" w:rsidRDefault="00046CDA" w:rsidP="00046CDA">
      <w:pPr>
        <w:pStyle w:val="2"/>
        <w:spacing w:before="100" w:beforeAutospacing="1" w:line="240" w:lineRule="auto"/>
        <w:jc w:val="center"/>
      </w:pPr>
      <w:r w:rsidRPr="00046CDA">
        <w:t>(сайты, которые должны быть заблокированы):</w:t>
      </w:r>
    </w:p>
    <w:p w:rsidR="00046CDA" w:rsidRPr="00046CDA" w:rsidRDefault="00046CDA" w:rsidP="00046CDA">
      <w:pPr>
        <w:jc w:val="both"/>
      </w:pPr>
      <w:r w:rsidRPr="00046CDA">
        <w:t xml:space="preserve">https://vk.com </w:t>
      </w:r>
    </w:p>
    <w:p w:rsidR="00046CDA" w:rsidRPr="00046CDA" w:rsidRDefault="00046CDA" w:rsidP="00046CDA">
      <w:pPr>
        <w:jc w:val="both"/>
      </w:pPr>
      <w:r w:rsidRPr="00046CDA">
        <w:t xml:space="preserve">https://www.facebook.com </w:t>
      </w:r>
    </w:p>
    <w:p w:rsidR="00046CDA" w:rsidRPr="00046CDA" w:rsidRDefault="00046CDA" w:rsidP="00046CDA">
      <w:pPr>
        <w:jc w:val="both"/>
      </w:pPr>
      <w:r w:rsidRPr="00046CDA">
        <w:t xml:space="preserve">https://pornhub.com </w:t>
      </w:r>
    </w:p>
    <w:p w:rsidR="00046CDA" w:rsidRPr="00046CDA" w:rsidRDefault="00046CDA" w:rsidP="00046CDA">
      <w:pPr>
        <w:jc w:val="both"/>
      </w:pPr>
      <w:r w:rsidRPr="00046CDA">
        <w:t>http://worldoftanks.ru</w:t>
      </w:r>
    </w:p>
    <w:p w:rsidR="00046CDA" w:rsidRPr="00046CDA" w:rsidRDefault="00046CDA" w:rsidP="00046CDA">
      <w:pPr>
        <w:jc w:val="both"/>
      </w:pPr>
      <w:r>
        <w:t>http://3rm.info</w:t>
      </w:r>
    </w:p>
    <w:p w:rsidR="00046CDA" w:rsidRPr="00046CDA" w:rsidRDefault="00046CDA" w:rsidP="00046CDA">
      <w:pPr>
        <w:jc w:val="both"/>
      </w:pPr>
      <w:r w:rsidRPr="00046CDA">
        <w:t>http://upyachka.ru</w:t>
      </w:r>
    </w:p>
    <w:p w:rsidR="003D20AD" w:rsidRDefault="003D20AD"/>
    <w:sectPr w:rsidR="003D20AD" w:rsidSect="00046CDA">
      <w:pgSz w:w="11906" w:h="16838"/>
      <w:pgMar w:top="568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F1B60" w:rsidRDefault="00CF1B60">
      <w:pPr>
        <w:spacing w:after="0" w:line="240" w:lineRule="auto"/>
      </w:pPr>
      <w:r>
        <w:separator/>
      </w:r>
    </w:p>
  </w:endnote>
  <w:endnote w:type="continuationSeparator" w:id="0">
    <w:p w:rsidR="00CF1B60" w:rsidRDefault="00CF1B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uller">
    <w:altName w:val="MS Mincho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F1B60" w:rsidRDefault="00CF1B60">
      <w:pPr>
        <w:spacing w:after="0" w:line="240" w:lineRule="auto"/>
      </w:pPr>
      <w:r>
        <w:separator/>
      </w:r>
    </w:p>
  </w:footnote>
  <w:footnote w:type="continuationSeparator" w:id="0">
    <w:p w:rsidR="00CF1B60" w:rsidRDefault="00CF1B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2C048E"/>
    <w:multiLevelType w:val="hybridMultilevel"/>
    <w:tmpl w:val="C92ACE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677140"/>
    <w:multiLevelType w:val="hybridMultilevel"/>
    <w:tmpl w:val="D5441A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0E1C8C"/>
    <w:multiLevelType w:val="hybridMultilevel"/>
    <w:tmpl w:val="E1B8DD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5A56EE"/>
    <w:multiLevelType w:val="hybridMultilevel"/>
    <w:tmpl w:val="A030D3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4BF615F"/>
    <w:multiLevelType w:val="hybridMultilevel"/>
    <w:tmpl w:val="55A61D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7FF102E"/>
    <w:multiLevelType w:val="hybridMultilevel"/>
    <w:tmpl w:val="E9E0EA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1093DBB"/>
    <w:multiLevelType w:val="hybridMultilevel"/>
    <w:tmpl w:val="7F0EDF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B65CC3"/>
    <w:multiLevelType w:val="hybridMultilevel"/>
    <w:tmpl w:val="C4A207B8"/>
    <w:lvl w:ilvl="0" w:tplc="77902E4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F00AAA">
      <w:start w:val="1"/>
      <w:numFmt w:val="lowerLetter"/>
      <w:lvlText w:val="%2."/>
      <w:lvlJc w:val="left"/>
      <w:pPr>
        <w:ind w:left="1440" w:hanging="360"/>
      </w:pPr>
    </w:lvl>
    <w:lvl w:ilvl="2" w:tplc="62909D4A">
      <w:start w:val="1"/>
      <w:numFmt w:val="lowerRoman"/>
      <w:lvlText w:val="%3."/>
      <w:lvlJc w:val="right"/>
      <w:pPr>
        <w:ind w:left="2160" w:hanging="180"/>
      </w:pPr>
    </w:lvl>
    <w:lvl w:ilvl="3" w:tplc="C1CC23DC">
      <w:start w:val="1"/>
      <w:numFmt w:val="decimal"/>
      <w:lvlText w:val="%4."/>
      <w:lvlJc w:val="left"/>
      <w:pPr>
        <w:ind w:left="2880" w:hanging="360"/>
      </w:pPr>
    </w:lvl>
    <w:lvl w:ilvl="4" w:tplc="08F048F4">
      <w:start w:val="1"/>
      <w:numFmt w:val="lowerLetter"/>
      <w:lvlText w:val="%5."/>
      <w:lvlJc w:val="left"/>
      <w:pPr>
        <w:ind w:left="3600" w:hanging="360"/>
      </w:pPr>
    </w:lvl>
    <w:lvl w:ilvl="5" w:tplc="2C202BC0">
      <w:start w:val="1"/>
      <w:numFmt w:val="lowerRoman"/>
      <w:lvlText w:val="%6."/>
      <w:lvlJc w:val="right"/>
      <w:pPr>
        <w:ind w:left="4320" w:hanging="180"/>
      </w:pPr>
    </w:lvl>
    <w:lvl w:ilvl="6" w:tplc="E25EC942">
      <w:start w:val="1"/>
      <w:numFmt w:val="decimal"/>
      <w:lvlText w:val="%7."/>
      <w:lvlJc w:val="left"/>
      <w:pPr>
        <w:ind w:left="5040" w:hanging="360"/>
      </w:pPr>
    </w:lvl>
    <w:lvl w:ilvl="7" w:tplc="622A3D1E">
      <w:start w:val="1"/>
      <w:numFmt w:val="lowerLetter"/>
      <w:lvlText w:val="%8."/>
      <w:lvlJc w:val="left"/>
      <w:pPr>
        <w:ind w:left="5760" w:hanging="360"/>
      </w:pPr>
    </w:lvl>
    <w:lvl w:ilvl="8" w:tplc="1620489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5"/>
  </w:num>
  <w:num w:numId="4">
    <w:abstractNumId w:val="6"/>
  </w:num>
  <w:num w:numId="5">
    <w:abstractNumId w:val="3"/>
  </w:num>
  <w:num w:numId="6">
    <w:abstractNumId w:val="0"/>
  </w:num>
  <w:num w:numId="7">
    <w:abstractNumId w:val="2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20AD"/>
    <w:rsid w:val="00046CDA"/>
    <w:rsid w:val="003D20AD"/>
    <w:rsid w:val="00436566"/>
    <w:rsid w:val="00483453"/>
    <w:rsid w:val="004E2FE9"/>
    <w:rsid w:val="005B5872"/>
    <w:rsid w:val="006F12CD"/>
    <w:rsid w:val="00760EE6"/>
    <w:rsid w:val="00837DC3"/>
    <w:rsid w:val="008D70BD"/>
    <w:rsid w:val="009035D4"/>
    <w:rsid w:val="00990786"/>
    <w:rsid w:val="009A0EF8"/>
    <w:rsid w:val="00A44911"/>
    <w:rsid w:val="00CF1B60"/>
    <w:rsid w:val="00D30844"/>
    <w:rsid w:val="00EB6BF2"/>
    <w:rsid w:val="00FA5B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D43B69"/>
  <w15:docId w15:val="{DAF3561A-1565-8A41-8DFA-DF3E8C3D2E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en-US" w:bidi="ar-SA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</w:style>
  <w:style w:type="table" w:styleId="ae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tblPr/>
      <w:tcPr>
        <w:shd w:val="clear" w:color="auto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auto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auto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auto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auto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uto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auto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auto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auto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band1Vert">
      <w:tblPr/>
      <w:tcPr>
        <w:shd w:val="clear" w:color="auto" w:fill="8A8A8A" w:themeFill="text1" w:themeFillTint="75"/>
      </w:tcPr>
    </w:tblStylePr>
    <w:tblStylePr w:type="band1Horz">
      <w:tblPr/>
      <w:tcPr>
        <w:shd w:val="clear" w:color="auto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band1Vert">
      <w:tblPr/>
      <w:tcPr>
        <w:shd w:val="clear" w:color="auto" w:fill="A9BEE4" w:themeFill="accent1" w:themeFillTint="75"/>
      </w:tcPr>
    </w:tblStylePr>
    <w:tblStylePr w:type="band1Horz">
      <w:tblPr/>
      <w:tcPr>
        <w:shd w:val="clear" w:color="auto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band1Vert">
      <w:tblPr/>
      <w:tcPr>
        <w:shd w:val="clear" w:color="auto" w:fill="F6C3A0" w:themeFill="accent2" w:themeFillTint="75"/>
      </w:tcPr>
    </w:tblStylePr>
    <w:tblStylePr w:type="band1Horz">
      <w:tblPr/>
      <w:tcPr>
        <w:shd w:val="clear" w:color="auto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band1Vert">
      <w:tblPr/>
      <w:tcPr>
        <w:shd w:val="clear" w:color="auto" w:fill="D5D5D5" w:themeFill="accent3" w:themeFillTint="75"/>
      </w:tcPr>
    </w:tblStylePr>
    <w:tblStylePr w:type="band1Horz">
      <w:tblPr/>
      <w:tcPr>
        <w:shd w:val="clear" w:color="auto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band1Vert">
      <w:tblPr/>
      <w:tcPr>
        <w:shd w:val="clear" w:color="auto" w:fill="FFE28A" w:themeFill="accent4" w:themeFillTint="75"/>
      </w:tcPr>
    </w:tblStylePr>
    <w:tblStylePr w:type="band1Horz">
      <w:tblPr/>
      <w:tcPr>
        <w:shd w:val="clear" w:color="auto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band1Vert">
      <w:tblPr/>
      <w:tcPr>
        <w:shd w:val="clear" w:color="auto" w:fill="B3D0EB" w:themeFill="accent5" w:themeFillTint="75"/>
      </w:tcPr>
    </w:tblStylePr>
    <w:tblStylePr w:type="band1Horz">
      <w:tblPr/>
      <w:tcPr>
        <w:shd w:val="clear" w:color="auto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band1Vert">
      <w:tblPr/>
      <w:tcPr>
        <w:shd w:val="clear" w:color="auto" w:fill="BCDBA8" w:themeFill="accent6" w:themeFillTint="75"/>
      </w:tcPr>
    </w:tblStylePr>
    <w:tblStylePr w:type="band1Horz">
      <w:tblPr/>
      <w:tcPr>
        <w:shd w:val="clear" w:color="auto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auto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tblPr/>
      <w:tcPr>
        <w:shd w:val="clear" w:color="auto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tblPr/>
      <w:tcPr>
        <w:shd w:val="clear" w:color="auto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tblPr/>
      <w:tcPr>
        <w:shd w:val="clear" w:color="auto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tblPr/>
      <w:tcPr>
        <w:shd w:val="clear" w:color="auto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tblPr/>
      <w:tcPr>
        <w:shd w:val="clear" w:color="auto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tblPr/>
      <w:tcPr>
        <w:shd w:val="clear" w:color="auto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tblPr/>
      <w:tcPr>
        <w:shd w:val="clear" w:color="auto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auto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auto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auto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auto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auto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auto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auto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auto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auto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auto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auto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auto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uto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uto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auto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basedOn w:val="a0"/>
    <w:uiPriority w:val="99"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3">
    <w:name w:val="TOC Heading"/>
    <w:uiPriority w:val="39"/>
    <w:unhideWhenUsed/>
  </w:style>
  <w:style w:type="paragraph" w:styleId="af4">
    <w:name w:val="List Paragraph"/>
    <w:basedOn w:val="a"/>
    <w:uiPriority w:val="34"/>
    <w:qFormat/>
    <w:pPr>
      <w:ind w:left="720"/>
      <w:contextualSpacing/>
    </w:pPr>
  </w:style>
  <w:style w:type="character" w:customStyle="1" w:styleId="UnresolvedMention">
    <w:name w:val="Unresolved Mention"/>
    <w:basedOn w:val="a0"/>
    <w:uiPriority w:val="99"/>
    <w:semiHidden/>
    <w:unhideWhenUsed/>
    <w:rsid w:val="005B5872"/>
    <w:rPr>
      <w:color w:val="605E5C"/>
      <w:shd w:val="clear" w:color="auto" w:fill="E1DFDD"/>
    </w:rPr>
  </w:style>
  <w:style w:type="character" w:styleId="af5">
    <w:name w:val="FollowedHyperlink"/>
    <w:basedOn w:val="a0"/>
    <w:uiPriority w:val="99"/>
    <w:semiHidden/>
    <w:unhideWhenUsed/>
    <w:rsid w:val="005B5872"/>
    <w:rPr>
      <w:color w:val="954F72" w:themeColor="followedHyperlink"/>
      <w:u w:val="single"/>
    </w:rPr>
  </w:style>
  <w:style w:type="paragraph" w:styleId="af6">
    <w:name w:val="Normal (Web)"/>
    <w:basedOn w:val="a"/>
    <w:uiPriority w:val="99"/>
    <w:semiHidden/>
    <w:unhideWhenUsed/>
    <w:rsid w:val="00760EE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7">
    <w:name w:val="Strong"/>
    <w:basedOn w:val="a0"/>
    <w:uiPriority w:val="22"/>
    <w:qFormat/>
    <w:rsid w:val="00760EE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721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8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4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628520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81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752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853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308117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486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9698241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82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5491769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83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990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1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242724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2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285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406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9434415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49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295910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9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3596497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81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5.png"/><Relationship Id="rId39" Type="http://schemas.openxmlformats.org/officeDocument/2006/relationships/image" Target="media/image14.png"/><Relationship Id="rId21" Type="http://schemas.openxmlformats.org/officeDocument/2006/relationships/image" Target="media/image20.png"/><Relationship Id="rId42" Type="http://schemas.openxmlformats.org/officeDocument/2006/relationships/image" Target="media/image17.png"/><Relationship Id="rId47" Type="http://schemas.openxmlformats.org/officeDocument/2006/relationships/image" Target="media/image21.png"/><Relationship Id="rId50" Type="http://schemas.openxmlformats.org/officeDocument/2006/relationships/hyperlink" Target="https://wikipedia.org" TargetMode="Externa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20" Type="http://schemas.openxmlformats.org/officeDocument/2006/relationships/image" Target="media/image2.png"/><Relationship Id="rId29" Type="http://schemas.openxmlformats.org/officeDocument/2006/relationships/image" Target="media/image60.png"/><Relationship Id="rId41" Type="http://schemas.openxmlformats.org/officeDocument/2006/relationships/image" Target="media/image16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32" Type="http://schemas.openxmlformats.org/officeDocument/2006/relationships/image" Target="media/image8.png"/><Relationship Id="rId37" Type="http://schemas.openxmlformats.org/officeDocument/2006/relationships/image" Target="media/image11.png"/><Relationship Id="rId40" Type="http://schemas.openxmlformats.org/officeDocument/2006/relationships/image" Target="media/image15.png"/><Relationship Id="rId45" Type="http://schemas.openxmlformats.org/officeDocument/2006/relationships/image" Target="media/image18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23" Type="http://schemas.openxmlformats.org/officeDocument/2006/relationships/image" Target="media/image4.png"/><Relationship Id="rId28" Type="http://schemas.openxmlformats.org/officeDocument/2006/relationships/image" Target="media/image6.png"/><Relationship Id="rId36" Type="http://schemas.openxmlformats.org/officeDocument/2006/relationships/image" Target="media/image10.png"/><Relationship Id="rId49" Type="http://schemas.openxmlformats.org/officeDocument/2006/relationships/hyperlink" Target="https://mail.ru" TargetMode="External"/><Relationship Id="rId19" Type="http://schemas.openxmlformats.org/officeDocument/2006/relationships/image" Target="media/image13.png"/><Relationship Id="rId31" Type="http://schemas.openxmlformats.org/officeDocument/2006/relationships/image" Target="media/image70.png"/><Relationship Id="rId44" Type="http://schemas.openxmlformats.org/officeDocument/2006/relationships/hyperlink" Target="https://mozilla-russia.org/products/firefox/history.html" TargetMode="External"/><Relationship Id="rId52" Type="http://schemas.openxmlformats.org/officeDocument/2006/relationships/hyperlink" Target="https://uchi.ru" TargetMode="External"/><Relationship Id="rId4" Type="http://schemas.openxmlformats.org/officeDocument/2006/relationships/webSettings" Target="webSettings.xml"/><Relationship Id="rId22" Type="http://schemas.openxmlformats.org/officeDocument/2006/relationships/image" Target="media/image3.png"/><Relationship Id="rId27" Type="http://schemas.openxmlformats.org/officeDocument/2006/relationships/image" Target="media/image50.png"/><Relationship Id="rId30" Type="http://schemas.openxmlformats.org/officeDocument/2006/relationships/image" Target="media/image7.png"/><Relationship Id="rId35" Type="http://schemas.openxmlformats.org/officeDocument/2006/relationships/image" Target="media/image90.png"/><Relationship Id="rId43" Type="http://schemas.openxmlformats.org/officeDocument/2006/relationships/hyperlink" Target="https://support.mozilla.org/ru/kb/vazhno-zakanchivaetsya-podderzhka-firefox-dlya-win" TargetMode="External"/><Relationship Id="rId48" Type="http://schemas.openxmlformats.org/officeDocument/2006/relationships/hyperlink" Target="https://yandex.ru" TargetMode="External"/><Relationship Id="rId51" Type="http://schemas.openxmlformats.org/officeDocument/2006/relationships/hyperlink" Target="https://kremlin.ru" TargetMode="External"/><Relationship Id="rId3" Type="http://schemas.openxmlformats.org/officeDocument/2006/relationships/settings" Target="settings.xml"/><Relationship Id="rId25" Type="http://schemas.openxmlformats.org/officeDocument/2006/relationships/image" Target="media/image40.png"/><Relationship Id="rId33" Type="http://schemas.openxmlformats.org/officeDocument/2006/relationships/image" Target="media/image9.png"/><Relationship Id="rId38" Type="http://schemas.openxmlformats.org/officeDocument/2006/relationships/image" Target="media/image12.png"/><Relationship Id="rId46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12</Pages>
  <Words>702</Words>
  <Characters>4003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Solar Security</Company>
  <LinksUpToDate>false</LinksUpToDate>
  <CharactersWithSpaces>4696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Кожукало Антон Андреевич</dc:creator>
  <cp:keywords/>
  <dc:description/>
  <cp:lastModifiedBy>Морщагин Антон Александрович</cp:lastModifiedBy>
  <cp:revision>14</cp:revision>
  <dcterms:created xsi:type="dcterms:W3CDTF">2019-11-27T14:06:00Z</dcterms:created>
  <dcterms:modified xsi:type="dcterms:W3CDTF">2019-12-17T20:17:00Z</dcterms:modified>
</cp:coreProperties>
</file>